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18" w:rsidRPr="00626EB7" w:rsidRDefault="000A7518" w:rsidP="00D24C71">
      <w:pPr>
        <w:spacing w:line="240" w:lineRule="auto"/>
        <w:rPr>
          <w:rFonts w:ascii="Arial Narrow" w:hAnsi="Arial Narrow" w:cs="Arial"/>
          <w:b/>
          <w:sz w:val="24"/>
          <w:szCs w:val="24"/>
        </w:rPr>
      </w:pPr>
      <w:r w:rsidRPr="00626EB7">
        <w:rPr>
          <w:rFonts w:ascii="Arial Narrow" w:hAnsi="Arial Narrow" w:cs="Arial"/>
          <w:b/>
          <w:sz w:val="24"/>
          <w:szCs w:val="24"/>
        </w:rPr>
        <w:t>Тезисы.</w:t>
      </w:r>
    </w:p>
    <w:p w:rsidR="00530C21" w:rsidRPr="00626EB7" w:rsidRDefault="00530C21" w:rsidP="00D24C71">
      <w:pPr>
        <w:spacing w:line="240" w:lineRule="auto"/>
        <w:rPr>
          <w:rFonts w:ascii="Arial Narrow" w:hAnsi="Arial Narrow" w:cs="Arial"/>
          <w:b/>
          <w:sz w:val="24"/>
          <w:szCs w:val="24"/>
        </w:rPr>
      </w:pPr>
      <w:r w:rsidRPr="00626EB7">
        <w:rPr>
          <w:rFonts w:ascii="Arial Narrow" w:hAnsi="Arial Narrow" w:cs="Arial"/>
          <w:b/>
          <w:sz w:val="24"/>
          <w:szCs w:val="24"/>
        </w:rPr>
        <w:t>РАЗРЕШИТЕЛЬНЫЕ ФРАЗЫ ДЛЯ КАЖДОГО ИЗ УРОВНЯ ПОСТРОЕНИЯ ДВИЖЕНИЙ (Н.А.БЕРНШТЕЙН)</w:t>
      </w:r>
    </w:p>
    <w:p w:rsidR="000A7518" w:rsidRPr="00626EB7" w:rsidRDefault="000A7518" w:rsidP="00D24C71">
      <w:pPr>
        <w:spacing w:after="0" w:line="240" w:lineRule="auto"/>
        <w:rPr>
          <w:rFonts w:ascii="Arial Narrow" w:eastAsia="Times New Roman" w:hAnsi="Arial Narrow" w:cs="Arial"/>
          <w:b/>
          <w:sz w:val="24"/>
          <w:szCs w:val="24"/>
          <w:lang w:val="en-US" w:eastAsia="ru-RU"/>
        </w:rPr>
      </w:pPr>
      <w:r w:rsidRPr="00626EB7">
        <w:rPr>
          <w:rFonts w:ascii="Arial Narrow" w:eastAsia="Times New Roman" w:hAnsi="Arial Narrow" w:cs="Arial"/>
          <w:b/>
          <w:sz w:val="24"/>
          <w:szCs w:val="24"/>
          <w:lang w:val="en-US" w:eastAsia="ru-RU"/>
        </w:rPr>
        <w:t xml:space="preserve">PERMISSIVE PHRASE FOR EACH OF THE LEVELS OF MOVEMENT CONSTRUCTION </w:t>
      </w:r>
    </w:p>
    <w:p w:rsidR="000A7518" w:rsidRPr="00626EB7" w:rsidRDefault="000A7518" w:rsidP="00D24C71">
      <w:pPr>
        <w:spacing w:line="240" w:lineRule="auto"/>
        <w:rPr>
          <w:rFonts w:ascii="Arial Narrow" w:hAnsi="Arial Narrow" w:cs="Arial"/>
          <w:b/>
          <w:sz w:val="24"/>
          <w:szCs w:val="24"/>
        </w:rPr>
      </w:pPr>
      <w:r w:rsidRPr="00626EB7">
        <w:rPr>
          <w:rFonts w:ascii="Arial Narrow" w:hAnsi="Arial Narrow" w:cs="Arial"/>
          <w:b/>
          <w:sz w:val="24"/>
          <w:szCs w:val="24"/>
        </w:rPr>
        <w:t>(N.A.B</w:t>
      </w:r>
      <w:r w:rsidR="00C61169" w:rsidRPr="00626EB7">
        <w:rPr>
          <w:rFonts w:ascii="Arial Narrow" w:hAnsi="Arial Narrow" w:cs="Arial"/>
          <w:b/>
          <w:sz w:val="24"/>
          <w:szCs w:val="24"/>
          <w:lang w:val="en-US"/>
        </w:rPr>
        <w:t>ERNSTEIN</w:t>
      </w:r>
      <w:r w:rsidRPr="00626EB7">
        <w:rPr>
          <w:rFonts w:ascii="Arial Narrow" w:hAnsi="Arial Narrow" w:cs="Arial"/>
          <w:b/>
          <w:sz w:val="24"/>
          <w:szCs w:val="24"/>
        </w:rPr>
        <w:t>)</w:t>
      </w:r>
    </w:p>
    <w:p w:rsidR="00C61169" w:rsidRPr="00626EB7" w:rsidRDefault="00530C21" w:rsidP="00D24C71">
      <w:pPr>
        <w:spacing w:line="240" w:lineRule="auto"/>
        <w:rPr>
          <w:rFonts w:ascii="Arial Narrow" w:hAnsi="Arial Narrow" w:cs="Arial"/>
          <w:b/>
          <w:sz w:val="24"/>
          <w:szCs w:val="24"/>
        </w:rPr>
      </w:pPr>
      <w:r w:rsidRPr="00626EB7">
        <w:rPr>
          <w:rFonts w:ascii="Arial Narrow" w:hAnsi="Arial Narrow" w:cs="Arial"/>
          <w:b/>
          <w:sz w:val="24"/>
          <w:szCs w:val="24"/>
        </w:rPr>
        <w:t>Максимова Елена Владимировна</w:t>
      </w:r>
      <w:r w:rsidR="00E75AD3" w:rsidRPr="00626EB7">
        <w:rPr>
          <w:rFonts w:ascii="Arial Narrow" w:hAnsi="Arial Narrow" w:cs="Arial"/>
          <w:b/>
          <w:sz w:val="24"/>
          <w:szCs w:val="24"/>
        </w:rPr>
        <w:t xml:space="preserve">, </w:t>
      </w:r>
      <w:r w:rsidRPr="00626EB7">
        <w:rPr>
          <w:rFonts w:ascii="Arial Narrow" w:hAnsi="Arial Narrow" w:cs="Arial"/>
          <w:b/>
          <w:sz w:val="24"/>
          <w:szCs w:val="24"/>
        </w:rPr>
        <w:t xml:space="preserve"> </w:t>
      </w:r>
      <w:r w:rsidR="00C61169" w:rsidRPr="00626EB7">
        <w:rPr>
          <w:rFonts w:ascii="Arial Narrow" w:hAnsi="Arial Narrow" w:cs="Arial"/>
          <w:b/>
          <w:sz w:val="24"/>
          <w:szCs w:val="24"/>
        </w:rPr>
        <w:t>elena@maximova.org</w:t>
      </w:r>
    </w:p>
    <w:p w:rsidR="00C61169" w:rsidRPr="00626EB7" w:rsidRDefault="00C61169" w:rsidP="00D24C71">
      <w:pPr>
        <w:spacing w:line="240" w:lineRule="auto"/>
        <w:rPr>
          <w:rFonts w:ascii="Arial Narrow" w:hAnsi="Arial Narrow" w:cs="Arial"/>
          <w:b/>
          <w:sz w:val="24"/>
          <w:szCs w:val="24"/>
          <w:lang w:val="en-US"/>
        </w:rPr>
      </w:pPr>
      <w:proofErr w:type="spellStart"/>
      <w:r w:rsidRPr="00626EB7">
        <w:rPr>
          <w:rFonts w:ascii="Arial Narrow" w:hAnsi="Arial Narrow" w:cs="Arial"/>
          <w:b/>
          <w:sz w:val="24"/>
          <w:szCs w:val="24"/>
          <w:lang w:val="en-US"/>
        </w:rPr>
        <w:t>Maximova</w:t>
      </w:r>
      <w:proofErr w:type="spellEnd"/>
      <w:r w:rsidRPr="00626EB7">
        <w:rPr>
          <w:rFonts w:ascii="Arial Narrow" w:hAnsi="Arial Narrow" w:cs="Arial"/>
          <w:b/>
          <w:sz w:val="24"/>
          <w:szCs w:val="24"/>
          <w:lang w:val="en-US"/>
        </w:rPr>
        <w:t xml:space="preserve"> Elena </w:t>
      </w:r>
      <w:proofErr w:type="spellStart"/>
      <w:r w:rsidRPr="00626EB7">
        <w:rPr>
          <w:rFonts w:ascii="Arial Narrow" w:hAnsi="Arial Narrow" w:cs="Arial"/>
          <w:b/>
          <w:sz w:val="24"/>
          <w:szCs w:val="24"/>
          <w:lang w:val="en-US"/>
        </w:rPr>
        <w:t>Vladimirovna</w:t>
      </w:r>
      <w:proofErr w:type="spellEnd"/>
      <w:r w:rsidR="00E75AD3" w:rsidRPr="00626EB7">
        <w:rPr>
          <w:rFonts w:ascii="Arial Narrow" w:hAnsi="Arial Narrow" w:cs="Arial"/>
          <w:b/>
          <w:sz w:val="24"/>
          <w:szCs w:val="24"/>
          <w:lang w:val="en-US"/>
        </w:rPr>
        <w:t xml:space="preserve">, </w:t>
      </w:r>
      <w:r w:rsidR="00E276DC" w:rsidRPr="00626EB7">
        <w:rPr>
          <w:rFonts w:ascii="Arial Narrow" w:hAnsi="Arial Narrow" w:cs="Arial"/>
          <w:b/>
          <w:sz w:val="24"/>
          <w:szCs w:val="24"/>
          <w:lang w:val="en-US"/>
        </w:rPr>
        <w:t xml:space="preserve">  elena@maximova.org</w:t>
      </w:r>
    </w:p>
    <w:p w:rsidR="00E276DC" w:rsidRPr="00626EB7" w:rsidRDefault="00C61169" w:rsidP="00E276DC">
      <w:pPr>
        <w:pStyle w:val="HTML"/>
        <w:rPr>
          <w:rStyle w:val="yt-dictionary-meaning"/>
          <w:rFonts w:ascii="Arial Narrow" w:hAnsi="Arial Narrow" w:cs="Arial"/>
          <w:b/>
          <w:sz w:val="24"/>
          <w:szCs w:val="24"/>
        </w:rPr>
      </w:pPr>
      <w:r w:rsidRPr="00626EB7">
        <w:rPr>
          <w:rFonts w:ascii="Arial Narrow" w:hAnsi="Arial Narrow" w:cs="Arial"/>
          <w:b/>
          <w:sz w:val="24"/>
          <w:szCs w:val="24"/>
        </w:rPr>
        <w:t>Дефектолог, ГБОУ Школа № 1206 (отделение № 11 "Наш дом"), Москва</w:t>
      </w:r>
    </w:p>
    <w:p w:rsidR="00C61169" w:rsidRPr="00626EB7" w:rsidRDefault="00C61169" w:rsidP="00D24C71">
      <w:pPr>
        <w:spacing w:line="240" w:lineRule="auto"/>
        <w:rPr>
          <w:rFonts w:ascii="Arial Narrow" w:hAnsi="Arial Narrow" w:cs="Arial"/>
          <w:b/>
          <w:sz w:val="24"/>
          <w:szCs w:val="24"/>
          <w:lang w:val="en-US"/>
        </w:rPr>
      </w:pPr>
      <w:proofErr w:type="spellStart"/>
      <w:r w:rsidRPr="00626EB7">
        <w:rPr>
          <w:rStyle w:val="yt-dictionary-meaning"/>
          <w:rFonts w:ascii="Arial Narrow" w:hAnsi="Arial Narrow" w:cs="Arial"/>
          <w:b/>
          <w:sz w:val="24"/>
          <w:szCs w:val="24"/>
          <w:lang w:val="en-US"/>
        </w:rPr>
        <w:t>Defectologist</w:t>
      </w:r>
      <w:proofErr w:type="spellEnd"/>
      <w:r w:rsidRPr="00626EB7">
        <w:rPr>
          <w:rStyle w:val="yt-dictionary-meaning"/>
          <w:rFonts w:ascii="Arial Narrow" w:hAnsi="Arial Narrow" w:cs="Arial"/>
          <w:b/>
          <w:sz w:val="24"/>
          <w:szCs w:val="24"/>
          <w:lang w:val="en-US"/>
        </w:rPr>
        <w:t xml:space="preserve">, </w:t>
      </w:r>
      <w:r w:rsidRPr="00626EB7">
        <w:rPr>
          <w:rFonts w:ascii="Arial Narrow" w:hAnsi="Arial Narrow" w:cs="Arial"/>
          <w:b/>
          <w:sz w:val="24"/>
          <w:szCs w:val="24"/>
          <w:lang w:val="en-US"/>
        </w:rPr>
        <w:t>State budgetary educational institution School № 1206 (office No. 11 "Our house"), Moscow</w:t>
      </w:r>
    </w:p>
    <w:p w:rsidR="00B16A70" w:rsidRPr="00626EB7" w:rsidRDefault="00530C21" w:rsidP="00D24C71">
      <w:pPr>
        <w:spacing w:line="240" w:lineRule="auto"/>
        <w:rPr>
          <w:rFonts w:ascii="Arial Narrow" w:hAnsi="Arial Narrow" w:cs="Arial"/>
          <w:sz w:val="24"/>
          <w:szCs w:val="24"/>
        </w:rPr>
      </w:pPr>
      <w:r w:rsidRPr="00626EB7">
        <w:rPr>
          <w:rFonts w:ascii="Arial Narrow" w:hAnsi="Arial Narrow" w:cs="Arial"/>
          <w:sz w:val="24"/>
          <w:szCs w:val="24"/>
        </w:rPr>
        <w:t>Метод «</w:t>
      </w:r>
      <w:proofErr w:type="spellStart"/>
      <w:proofErr w:type="gramStart"/>
      <w:r w:rsidRPr="00626EB7">
        <w:rPr>
          <w:rFonts w:ascii="Arial Narrow" w:hAnsi="Arial Narrow" w:cs="Arial"/>
          <w:sz w:val="24"/>
          <w:szCs w:val="24"/>
        </w:rPr>
        <w:t>Со-творение</w:t>
      </w:r>
      <w:proofErr w:type="spellEnd"/>
      <w:proofErr w:type="gramEnd"/>
      <w:r w:rsidRPr="00626EB7">
        <w:rPr>
          <w:rFonts w:ascii="Arial Narrow" w:hAnsi="Arial Narrow" w:cs="Arial"/>
          <w:sz w:val="24"/>
          <w:szCs w:val="24"/>
        </w:rPr>
        <w:t xml:space="preserve">»,  опирается на уровни построения движений Н.А.Бернштейна. Работа ведется от нижних уровней к </w:t>
      </w:r>
      <w:proofErr w:type="gramStart"/>
      <w:r w:rsidRPr="00626EB7">
        <w:rPr>
          <w:rFonts w:ascii="Arial Narrow" w:hAnsi="Arial Narrow" w:cs="Arial"/>
          <w:sz w:val="24"/>
          <w:szCs w:val="24"/>
        </w:rPr>
        <w:t>верхним</w:t>
      </w:r>
      <w:proofErr w:type="gramEnd"/>
      <w:r w:rsidRPr="00626EB7">
        <w:rPr>
          <w:rFonts w:ascii="Arial Narrow" w:hAnsi="Arial Narrow" w:cs="Arial"/>
          <w:sz w:val="24"/>
          <w:szCs w:val="24"/>
        </w:rPr>
        <w:t xml:space="preserve">. Сначала, по возможности,  </w:t>
      </w:r>
      <w:proofErr w:type="spellStart"/>
      <w:r w:rsidRPr="00626EB7">
        <w:rPr>
          <w:rFonts w:ascii="Arial Narrow" w:hAnsi="Arial Narrow" w:cs="Arial"/>
          <w:sz w:val="24"/>
          <w:szCs w:val="24"/>
        </w:rPr>
        <w:t>простраивается</w:t>
      </w:r>
      <w:proofErr w:type="spellEnd"/>
      <w:r w:rsidRPr="00626EB7">
        <w:rPr>
          <w:rFonts w:ascii="Arial Narrow" w:hAnsi="Arial Narrow" w:cs="Arial"/>
          <w:sz w:val="24"/>
          <w:szCs w:val="24"/>
        </w:rPr>
        <w:t xml:space="preserve"> афферентный синтез каждого уровня, затем строится движение/поведение.</w:t>
      </w:r>
    </w:p>
    <w:p w:rsidR="00091AA8" w:rsidRPr="00626EB7" w:rsidRDefault="00091AA8" w:rsidP="00D24C71">
      <w:pPr>
        <w:spacing w:line="240" w:lineRule="auto"/>
        <w:rPr>
          <w:rFonts w:ascii="Arial Narrow" w:hAnsi="Arial Narrow" w:cs="Arial"/>
          <w:sz w:val="24"/>
          <w:szCs w:val="24"/>
        </w:rPr>
      </w:pPr>
      <w:r w:rsidRPr="00626EB7">
        <w:rPr>
          <w:rFonts w:ascii="Arial Narrow" w:hAnsi="Arial Narrow" w:cs="Arial"/>
          <w:sz w:val="24"/>
          <w:szCs w:val="24"/>
        </w:rPr>
        <w:t xml:space="preserve">В теле человека множество блоков, сформировавшихся в процессе его развития. Как правило – это результаты запретов на тех или иных этапах становления личности ребенка или взрослого. Поэтому для работы по каждому уровню построения движений подбирались разрешительные фразы, которые помогают снять запреты на восприятие или </w:t>
      </w:r>
      <w:proofErr w:type="spellStart"/>
      <w:r w:rsidRPr="00626EB7">
        <w:rPr>
          <w:rFonts w:ascii="Arial Narrow" w:hAnsi="Arial Narrow" w:cs="Arial"/>
          <w:sz w:val="24"/>
          <w:szCs w:val="24"/>
        </w:rPr>
        <w:t>действование</w:t>
      </w:r>
      <w:proofErr w:type="spellEnd"/>
      <w:r w:rsidRPr="00626EB7">
        <w:rPr>
          <w:rFonts w:ascii="Arial Narrow" w:hAnsi="Arial Narrow" w:cs="Arial"/>
          <w:sz w:val="24"/>
          <w:szCs w:val="24"/>
        </w:rPr>
        <w:t>/поведение того или иного уровня построения движений.</w:t>
      </w:r>
    </w:p>
    <w:p w:rsidR="00091AA8"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 xml:space="preserve">Общая разрешительная фраза, для всех </w:t>
      </w:r>
      <w:proofErr w:type="gramStart"/>
      <w:r w:rsidRPr="00626EB7">
        <w:rPr>
          <w:rFonts w:ascii="Arial Narrow" w:hAnsi="Arial Narrow" w:cs="Arial"/>
          <w:sz w:val="24"/>
          <w:szCs w:val="24"/>
        </w:rPr>
        <w:t>уровне</w:t>
      </w:r>
      <w:proofErr w:type="gramEnd"/>
      <w:r w:rsidRPr="00626EB7">
        <w:rPr>
          <w:rFonts w:ascii="Arial Narrow" w:hAnsi="Arial Narrow" w:cs="Arial"/>
          <w:sz w:val="24"/>
          <w:szCs w:val="24"/>
        </w:rPr>
        <w:t xml:space="preserve"> построения движений: «Разрешить себе себя чувствовать».</w:t>
      </w:r>
    </w:p>
    <w:p w:rsidR="001B0114"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Уровень</w:t>
      </w:r>
      <w:proofErr w:type="gramStart"/>
      <w:r w:rsidRPr="00626EB7">
        <w:rPr>
          <w:rFonts w:ascii="Arial Narrow" w:hAnsi="Arial Narrow" w:cs="Arial"/>
          <w:sz w:val="24"/>
          <w:szCs w:val="24"/>
        </w:rPr>
        <w:t xml:space="preserve"> А</w:t>
      </w:r>
      <w:proofErr w:type="gramEnd"/>
      <w:r w:rsidRPr="00626EB7">
        <w:rPr>
          <w:rFonts w:ascii="Arial Narrow" w:hAnsi="Arial Narrow" w:cs="Arial"/>
          <w:sz w:val="24"/>
          <w:szCs w:val="24"/>
        </w:rPr>
        <w:t xml:space="preserve"> (тонус, строится от гравитации) – «Разрешить себе быть».</w:t>
      </w:r>
    </w:p>
    <w:p w:rsidR="001B0114"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Подуровень V, Брюшко – «Разрешить себе жить».</w:t>
      </w:r>
    </w:p>
    <w:p w:rsidR="001B0114"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Уровень</w:t>
      </w:r>
      <w:proofErr w:type="gramStart"/>
      <w:r w:rsidRPr="00626EB7">
        <w:rPr>
          <w:rFonts w:ascii="Arial Narrow" w:hAnsi="Arial Narrow" w:cs="Arial"/>
          <w:sz w:val="24"/>
          <w:szCs w:val="24"/>
        </w:rPr>
        <w:t xml:space="preserve"> В</w:t>
      </w:r>
      <w:proofErr w:type="gramEnd"/>
      <w:r w:rsidRPr="00626EB7">
        <w:rPr>
          <w:rFonts w:ascii="Arial Narrow" w:hAnsi="Arial Narrow" w:cs="Arial"/>
          <w:sz w:val="24"/>
          <w:szCs w:val="24"/>
        </w:rPr>
        <w:t xml:space="preserve"> (врожденные и приобретенные автоматизмы, в том числе автоматизмы речи, мышления, творчества – не требуют энергетических затрат, в отличии от движений/поведения, идущих под сознательным контролем) – «Разрешить телу двигаться»</w:t>
      </w:r>
    </w:p>
    <w:p w:rsidR="001B0114"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Уровень</w:t>
      </w:r>
      <w:proofErr w:type="gramStart"/>
      <w:r w:rsidRPr="00626EB7">
        <w:rPr>
          <w:rFonts w:ascii="Arial Narrow" w:hAnsi="Arial Narrow" w:cs="Arial"/>
          <w:sz w:val="24"/>
          <w:szCs w:val="24"/>
        </w:rPr>
        <w:t xml:space="preserve"> С</w:t>
      </w:r>
      <w:proofErr w:type="gramEnd"/>
      <w:r w:rsidRPr="00626EB7">
        <w:rPr>
          <w:rFonts w:ascii="Arial Narrow" w:hAnsi="Arial Narrow" w:cs="Arial"/>
          <w:sz w:val="24"/>
          <w:szCs w:val="24"/>
        </w:rPr>
        <w:t xml:space="preserve"> (собственная активность; выделение и достижение реальных целей в реальном пространстве - ХОЧУ; Я – как объект пространства) – «Разрешить себе хотеть».</w:t>
      </w:r>
    </w:p>
    <w:p w:rsidR="001B0114" w:rsidRPr="00626EB7" w:rsidRDefault="001B0114" w:rsidP="00D24C71">
      <w:pPr>
        <w:spacing w:line="240" w:lineRule="auto"/>
        <w:rPr>
          <w:rFonts w:ascii="Arial Narrow" w:hAnsi="Arial Narrow" w:cs="Arial"/>
          <w:sz w:val="24"/>
          <w:szCs w:val="24"/>
        </w:rPr>
      </w:pPr>
      <w:r w:rsidRPr="00626EB7">
        <w:rPr>
          <w:rFonts w:ascii="Arial Narrow" w:hAnsi="Arial Narrow" w:cs="Arial"/>
          <w:sz w:val="24"/>
          <w:szCs w:val="24"/>
        </w:rPr>
        <w:t>Уровень D (</w:t>
      </w:r>
      <w:r w:rsidR="000A7518" w:rsidRPr="00626EB7">
        <w:rPr>
          <w:rFonts w:ascii="Arial Narrow" w:hAnsi="Arial Narrow" w:cs="Arial"/>
          <w:sz w:val="24"/>
          <w:szCs w:val="24"/>
        </w:rPr>
        <w:t>уровень представлений, мифологическое мышление и коллективное бессознательное; Роли, которые могут подчинять себе личность человека) – «Разрешить себе быть собой»</w:t>
      </w:r>
    </w:p>
    <w:p w:rsidR="00D24C71" w:rsidRPr="00626EB7" w:rsidRDefault="000A7518" w:rsidP="00D24C71">
      <w:pPr>
        <w:spacing w:line="240" w:lineRule="auto"/>
        <w:rPr>
          <w:rFonts w:ascii="Arial Narrow" w:hAnsi="Arial Narrow" w:cs="Arial"/>
          <w:sz w:val="24"/>
          <w:szCs w:val="24"/>
        </w:rPr>
      </w:pPr>
      <w:r w:rsidRPr="00626EB7">
        <w:rPr>
          <w:rFonts w:ascii="Arial Narrow" w:hAnsi="Arial Narrow" w:cs="Arial"/>
          <w:sz w:val="24"/>
          <w:szCs w:val="24"/>
        </w:rPr>
        <w:t>Уровень</w:t>
      </w:r>
      <w:proofErr w:type="gramStart"/>
      <w:r w:rsidRPr="00626EB7">
        <w:rPr>
          <w:rFonts w:ascii="Arial Narrow" w:hAnsi="Arial Narrow" w:cs="Arial"/>
          <w:sz w:val="24"/>
          <w:szCs w:val="24"/>
        </w:rPr>
        <w:t xml:space="preserve"> Е</w:t>
      </w:r>
      <w:proofErr w:type="gramEnd"/>
      <w:r w:rsidRPr="00626EB7">
        <w:rPr>
          <w:rFonts w:ascii="Arial Narrow" w:hAnsi="Arial Narrow" w:cs="Arial"/>
          <w:sz w:val="24"/>
          <w:szCs w:val="24"/>
        </w:rPr>
        <w:t xml:space="preserve"> (уровень абстрактного мышления, личностной ответственности перед миром) – «Разрешить себе иметь собственное мнение»</w:t>
      </w:r>
      <w:r w:rsidR="00D24C71" w:rsidRPr="00626EB7">
        <w:rPr>
          <w:rFonts w:ascii="Arial Narrow" w:hAnsi="Arial Narrow" w:cs="Arial"/>
          <w:sz w:val="24"/>
          <w:szCs w:val="24"/>
        </w:rPr>
        <w:t>.</w:t>
      </w:r>
    </w:p>
    <w:p w:rsidR="00D24C71" w:rsidRPr="00626EB7" w:rsidRDefault="00D24C71" w:rsidP="00D24C71">
      <w:pPr>
        <w:spacing w:line="240" w:lineRule="auto"/>
        <w:rPr>
          <w:rFonts w:ascii="Arial Narrow" w:hAnsi="Arial Narrow" w:cs="Arial"/>
          <w:sz w:val="24"/>
          <w:szCs w:val="24"/>
        </w:rPr>
      </w:pPr>
    </w:p>
    <w:p w:rsidR="00D24C71" w:rsidRPr="00E276DC" w:rsidRDefault="00D24C71" w:rsidP="00D24C71">
      <w:pPr>
        <w:spacing w:line="240" w:lineRule="auto"/>
        <w:rPr>
          <w:rFonts w:ascii="Arial Narrow" w:hAnsi="Arial Narrow" w:cs="Arial"/>
          <w:sz w:val="28"/>
          <w:szCs w:val="28"/>
        </w:rPr>
      </w:pPr>
    </w:p>
    <w:p w:rsidR="00D24C71" w:rsidRPr="00E276DC" w:rsidRDefault="00D24C71" w:rsidP="00D24C71">
      <w:pPr>
        <w:spacing w:line="240" w:lineRule="auto"/>
        <w:rPr>
          <w:rFonts w:ascii="Arial Narrow" w:hAnsi="Arial Narrow" w:cs="Arial"/>
          <w:sz w:val="28"/>
          <w:szCs w:val="28"/>
        </w:rPr>
      </w:pPr>
    </w:p>
    <w:p w:rsidR="00D24C71" w:rsidRPr="00E276DC" w:rsidRDefault="00D24C71" w:rsidP="00D24C71">
      <w:pPr>
        <w:spacing w:line="240" w:lineRule="auto"/>
        <w:rPr>
          <w:rFonts w:ascii="Arial Narrow" w:hAnsi="Arial Narrow" w:cs="Arial"/>
          <w:sz w:val="28"/>
          <w:szCs w:val="28"/>
        </w:rPr>
      </w:pPr>
    </w:p>
    <w:p w:rsidR="00E276DC" w:rsidRPr="00E276DC" w:rsidRDefault="00E276DC" w:rsidP="00D24C71">
      <w:pPr>
        <w:spacing w:line="240" w:lineRule="auto"/>
        <w:rPr>
          <w:rFonts w:ascii="Arial Narrow" w:hAnsi="Arial Narrow" w:cs="Arial"/>
          <w:sz w:val="28"/>
          <w:szCs w:val="28"/>
        </w:rPr>
      </w:pPr>
    </w:p>
    <w:p w:rsidR="00E276DC" w:rsidRPr="00E276DC" w:rsidRDefault="00E276DC" w:rsidP="00D24C71">
      <w:pPr>
        <w:spacing w:line="240" w:lineRule="auto"/>
        <w:rPr>
          <w:rFonts w:ascii="Arial Narrow" w:hAnsi="Arial Narrow" w:cs="Arial"/>
          <w:sz w:val="28"/>
          <w:szCs w:val="28"/>
        </w:rPr>
      </w:pPr>
    </w:p>
    <w:p w:rsidR="00E276DC" w:rsidRPr="00E276DC" w:rsidRDefault="00E276DC" w:rsidP="00D24C71">
      <w:pPr>
        <w:spacing w:line="240" w:lineRule="auto"/>
        <w:rPr>
          <w:rFonts w:ascii="Arial Narrow" w:hAnsi="Arial Narrow" w:cs="Arial"/>
          <w:sz w:val="28"/>
          <w:szCs w:val="28"/>
        </w:rPr>
      </w:pPr>
    </w:p>
    <w:p w:rsidR="00E276DC" w:rsidRPr="00E276DC" w:rsidRDefault="00E276DC" w:rsidP="00D24C71">
      <w:pPr>
        <w:spacing w:line="240" w:lineRule="auto"/>
        <w:rPr>
          <w:rFonts w:ascii="Arial Narrow" w:hAnsi="Arial Narrow" w:cs="Arial"/>
          <w:sz w:val="28"/>
          <w:szCs w:val="28"/>
        </w:rPr>
      </w:pPr>
    </w:p>
    <w:sectPr w:rsidR="00E276DC" w:rsidRPr="00E276DC" w:rsidSect="00B16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C21"/>
    <w:rsid w:val="00091AA8"/>
    <w:rsid w:val="000A7518"/>
    <w:rsid w:val="001B0114"/>
    <w:rsid w:val="002F4A21"/>
    <w:rsid w:val="00530C21"/>
    <w:rsid w:val="00626EB7"/>
    <w:rsid w:val="00764B21"/>
    <w:rsid w:val="009A58AB"/>
    <w:rsid w:val="00B16A70"/>
    <w:rsid w:val="00C61169"/>
    <w:rsid w:val="00D24C71"/>
    <w:rsid w:val="00D93AFE"/>
    <w:rsid w:val="00E276DC"/>
    <w:rsid w:val="00E75AD3"/>
    <w:rsid w:val="00E7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t-dictionary-meaning">
    <w:name w:val="yt-dictionary-meaning"/>
    <w:basedOn w:val="a0"/>
    <w:rsid w:val="00C61169"/>
  </w:style>
  <w:style w:type="paragraph" w:styleId="HTML">
    <w:name w:val="HTML Preformatted"/>
    <w:basedOn w:val="a"/>
    <w:link w:val="HTML0"/>
    <w:uiPriority w:val="99"/>
    <w:unhideWhenUsed/>
    <w:rsid w:val="00C61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1169"/>
    <w:rPr>
      <w:rFonts w:ascii="Courier New" w:eastAsia="Times New Roman" w:hAnsi="Courier New" w:cs="Courier New"/>
      <w:sz w:val="20"/>
      <w:szCs w:val="20"/>
      <w:lang w:eastAsia="ru-RU"/>
    </w:rPr>
  </w:style>
  <w:style w:type="character" w:customStyle="1" w:styleId="b-translationtext">
    <w:name w:val="b-translation__text"/>
    <w:basedOn w:val="a0"/>
    <w:rsid w:val="00D24C71"/>
  </w:style>
</w:styles>
</file>

<file path=word/webSettings.xml><?xml version="1.0" encoding="utf-8"?>
<w:webSettings xmlns:r="http://schemas.openxmlformats.org/officeDocument/2006/relationships" xmlns:w="http://schemas.openxmlformats.org/wordprocessingml/2006/main">
  <w:divs>
    <w:div w:id="99028214">
      <w:bodyDiv w:val="1"/>
      <w:marLeft w:val="0"/>
      <w:marRight w:val="0"/>
      <w:marTop w:val="0"/>
      <w:marBottom w:val="0"/>
      <w:divBdr>
        <w:top w:val="none" w:sz="0" w:space="0" w:color="auto"/>
        <w:left w:val="none" w:sz="0" w:space="0" w:color="auto"/>
        <w:bottom w:val="none" w:sz="0" w:space="0" w:color="auto"/>
        <w:right w:val="none" w:sz="0" w:space="0" w:color="auto"/>
      </w:divBdr>
      <w:divsChild>
        <w:div w:id="27073922">
          <w:marLeft w:val="0"/>
          <w:marRight w:val="0"/>
          <w:marTop w:val="0"/>
          <w:marBottom w:val="0"/>
          <w:divBdr>
            <w:top w:val="none" w:sz="0" w:space="0" w:color="auto"/>
            <w:left w:val="none" w:sz="0" w:space="0" w:color="auto"/>
            <w:bottom w:val="none" w:sz="0" w:space="0" w:color="auto"/>
            <w:right w:val="none" w:sz="0" w:space="0" w:color="auto"/>
          </w:divBdr>
        </w:div>
      </w:divsChild>
    </w:div>
    <w:div w:id="279455810">
      <w:bodyDiv w:val="1"/>
      <w:marLeft w:val="0"/>
      <w:marRight w:val="0"/>
      <w:marTop w:val="0"/>
      <w:marBottom w:val="0"/>
      <w:divBdr>
        <w:top w:val="none" w:sz="0" w:space="0" w:color="auto"/>
        <w:left w:val="none" w:sz="0" w:space="0" w:color="auto"/>
        <w:bottom w:val="none" w:sz="0" w:space="0" w:color="auto"/>
        <w:right w:val="none" w:sz="0" w:space="0" w:color="auto"/>
      </w:divBdr>
      <w:divsChild>
        <w:div w:id="1778519455">
          <w:marLeft w:val="0"/>
          <w:marRight w:val="0"/>
          <w:marTop w:val="0"/>
          <w:marBottom w:val="0"/>
          <w:divBdr>
            <w:top w:val="none" w:sz="0" w:space="0" w:color="auto"/>
            <w:left w:val="none" w:sz="0" w:space="0" w:color="auto"/>
            <w:bottom w:val="none" w:sz="0" w:space="0" w:color="auto"/>
            <w:right w:val="none" w:sz="0" w:space="0" w:color="auto"/>
          </w:divBdr>
        </w:div>
      </w:divsChild>
    </w:div>
    <w:div w:id="530458200">
      <w:bodyDiv w:val="1"/>
      <w:marLeft w:val="0"/>
      <w:marRight w:val="0"/>
      <w:marTop w:val="0"/>
      <w:marBottom w:val="0"/>
      <w:divBdr>
        <w:top w:val="none" w:sz="0" w:space="0" w:color="auto"/>
        <w:left w:val="none" w:sz="0" w:space="0" w:color="auto"/>
        <w:bottom w:val="none" w:sz="0" w:space="0" w:color="auto"/>
        <w:right w:val="none" w:sz="0" w:space="0" w:color="auto"/>
      </w:divBdr>
    </w:div>
    <w:div w:id="1540118627">
      <w:bodyDiv w:val="1"/>
      <w:marLeft w:val="0"/>
      <w:marRight w:val="0"/>
      <w:marTop w:val="0"/>
      <w:marBottom w:val="0"/>
      <w:divBdr>
        <w:top w:val="none" w:sz="0" w:space="0" w:color="auto"/>
        <w:left w:val="none" w:sz="0" w:space="0" w:color="auto"/>
        <w:bottom w:val="none" w:sz="0" w:space="0" w:color="auto"/>
        <w:right w:val="none" w:sz="0" w:space="0" w:color="auto"/>
      </w:divBdr>
    </w:div>
    <w:div w:id="1649746023">
      <w:bodyDiv w:val="1"/>
      <w:marLeft w:val="0"/>
      <w:marRight w:val="0"/>
      <w:marTop w:val="0"/>
      <w:marBottom w:val="0"/>
      <w:divBdr>
        <w:top w:val="none" w:sz="0" w:space="0" w:color="auto"/>
        <w:left w:val="none" w:sz="0" w:space="0" w:color="auto"/>
        <w:bottom w:val="none" w:sz="0" w:space="0" w:color="auto"/>
        <w:right w:val="none" w:sz="0" w:space="0" w:color="auto"/>
      </w:divBdr>
      <w:divsChild>
        <w:div w:id="1066417806">
          <w:marLeft w:val="0"/>
          <w:marRight w:val="0"/>
          <w:marTop w:val="0"/>
          <w:marBottom w:val="0"/>
          <w:divBdr>
            <w:top w:val="none" w:sz="0" w:space="0" w:color="auto"/>
            <w:left w:val="none" w:sz="0" w:space="0" w:color="auto"/>
            <w:bottom w:val="none" w:sz="0" w:space="0" w:color="auto"/>
            <w:right w:val="none" w:sz="0" w:space="0" w:color="auto"/>
          </w:divBdr>
        </w:div>
      </w:divsChild>
    </w:div>
    <w:div w:id="1671786697">
      <w:bodyDiv w:val="1"/>
      <w:marLeft w:val="0"/>
      <w:marRight w:val="0"/>
      <w:marTop w:val="0"/>
      <w:marBottom w:val="0"/>
      <w:divBdr>
        <w:top w:val="none" w:sz="0" w:space="0" w:color="auto"/>
        <w:left w:val="none" w:sz="0" w:space="0" w:color="auto"/>
        <w:bottom w:val="none" w:sz="0" w:space="0" w:color="auto"/>
        <w:right w:val="none" w:sz="0" w:space="0" w:color="auto"/>
      </w:divBdr>
      <w:divsChild>
        <w:div w:id="116497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243</Words>
  <Characters>1735</Characters>
  <Application>Microsoft Office Word</Application>
  <DocSecurity>0</DocSecurity>
  <Lines>43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6</cp:revision>
  <dcterms:created xsi:type="dcterms:W3CDTF">2015-05-28T17:14:00Z</dcterms:created>
  <dcterms:modified xsi:type="dcterms:W3CDTF">2015-05-30T14:31:00Z</dcterms:modified>
</cp:coreProperties>
</file>