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492C" w14:textId="30DC41D2" w:rsidR="000A374E" w:rsidRPr="00B8615F" w:rsidRDefault="000A374E" w:rsidP="00586BA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8615F">
        <w:rPr>
          <w:rFonts w:ascii="Arial" w:hAnsi="Arial" w:cs="Arial"/>
          <w:b/>
          <w:bCs/>
          <w:sz w:val="28"/>
          <w:szCs w:val="28"/>
        </w:rPr>
        <w:t>Активизация и тренировка функций организма с помощью волновых тренажеров.</w:t>
      </w:r>
    </w:p>
    <w:p w14:paraId="6067C179" w14:textId="5DEBFEDE" w:rsidR="00127A8F" w:rsidRPr="00127A8F" w:rsidRDefault="00127A8F" w:rsidP="00127A8F">
      <w:pPr>
        <w:spacing w:line="360" w:lineRule="auto"/>
        <w:rPr>
          <w:rFonts w:ascii="Arial" w:hAnsi="Arial" w:cs="Arial"/>
          <w:sz w:val="24"/>
          <w:szCs w:val="24"/>
        </w:rPr>
      </w:pPr>
      <w:r w:rsidRPr="00127A8F">
        <w:rPr>
          <w:rFonts w:ascii="Arial" w:hAnsi="Arial" w:cs="Arial"/>
          <w:sz w:val="24"/>
          <w:szCs w:val="24"/>
        </w:rPr>
        <w:t xml:space="preserve">Волновой тренажер разработан </w:t>
      </w:r>
      <w:proofErr w:type="spellStart"/>
      <w:r w:rsidRPr="00127A8F">
        <w:rPr>
          <w:rFonts w:ascii="Arial" w:hAnsi="Arial" w:cs="Arial"/>
          <w:sz w:val="24"/>
          <w:szCs w:val="24"/>
        </w:rPr>
        <w:t>Кахидзе</w:t>
      </w:r>
      <w:proofErr w:type="spellEnd"/>
      <w:r w:rsidRPr="00127A8F">
        <w:rPr>
          <w:rFonts w:ascii="Arial" w:hAnsi="Arial" w:cs="Arial"/>
          <w:sz w:val="24"/>
          <w:szCs w:val="24"/>
        </w:rPr>
        <w:t xml:space="preserve"> Александром Сергеевичем, автором и конструктором волновых тренажеров, тренажеров для восстановления, методик их оздоровительного и спортивного применения.</w:t>
      </w:r>
    </w:p>
    <w:p w14:paraId="3E3C0E5B" w14:textId="77777777" w:rsidR="00AC33AB" w:rsidRPr="00586BA4" w:rsidRDefault="00AC33AB" w:rsidP="00586BA4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272652AC" w14:textId="77777777" w:rsidR="00586BA4" w:rsidRDefault="000A374E" w:rsidP="00586BA4">
      <w:pPr>
        <w:spacing w:line="360" w:lineRule="auto"/>
        <w:rPr>
          <w:rFonts w:ascii="Arial" w:hAnsi="Arial" w:cs="Arial"/>
          <w:sz w:val="28"/>
          <w:szCs w:val="28"/>
        </w:rPr>
      </w:pPr>
      <w:r w:rsidRPr="00586BA4">
        <w:rPr>
          <w:rFonts w:ascii="Arial" w:hAnsi="Arial" w:cs="Arial"/>
          <w:sz w:val="28"/>
          <w:szCs w:val="28"/>
        </w:rPr>
        <w:t>Основная цель занятий на волновом тренажере</w:t>
      </w:r>
    </w:p>
    <w:p w14:paraId="396F1041" w14:textId="77777777" w:rsidR="00586BA4" w:rsidRDefault="000A374E" w:rsidP="00586BA4">
      <w:pPr>
        <w:spacing w:line="360" w:lineRule="auto"/>
        <w:rPr>
          <w:rFonts w:ascii="Arial" w:hAnsi="Arial" w:cs="Arial"/>
          <w:sz w:val="28"/>
          <w:szCs w:val="28"/>
        </w:rPr>
      </w:pPr>
      <w:r w:rsidRPr="00586BA4">
        <w:rPr>
          <w:rFonts w:ascii="Arial" w:hAnsi="Arial" w:cs="Arial"/>
          <w:sz w:val="28"/>
          <w:szCs w:val="28"/>
        </w:rPr>
        <w:t xml:space="preserve"> - глубже почувствовать свое целостное тело</w:t>
      </w:r>
      <w:r w:rsidR="00586BA4">
        <w:rPr>
          <w:rFonts w:ascii="Arial" w:hAnsi="Arial" w:cs="Arial"/>
          <w:sz w:val="28"/>
          <w:szCs w:val="28"/>
        </w:rPr>
        <w:t xml:space="preserve"> и </w:t>
      </w:r>
      <w:r w:rsidRPr="00586BA4">
        <w:rPr>
          <w:rFonts w:ascii="Arial" w:hAnsi="Arial" w:cs="Arial"/>
          <w:sz w:val="28"/>
          <w:szCs w:val="28"/>
        </w:rPr>
        <w:t>его ритм</w:t>
      </w:r>
      <w:r w:rsidR="00586BA4">
        <w:rPr>
          <w:rFonts w:ascii="Arial" w:hAnsi="Arial" w:cs="Arial"/>
          <w:sz w:val="28"/>
          <w:szCs w:val="28"/>
        </w:rPr>
        <w:t xml:space="preserve">ы </w:t>
      </w:r>
    </w:p>
    <w:p w14:paraId="61CF61E5" w14:textId="55B4966A" w:rsidR="00586BA4" w:rsidRDefault="00586BA4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374E" w:rsidRPr="00586BA4">
        <w:rPr>
          <w:rFonts w:ascii="Arial" w:hAnsi="Arial" w:cs="Arial"/>
          <w:sz w:val="28"/>
          <w:szCs w:val="28"/>
        </w:rPr>
        <w:t xml:space="preserve">активизировать двигательные функции </w:t>
      </w:r>
      <w:r>
        <w:rPr>
          <w:rFonts w:ascii="Arial" w:hAnsi="Arial" w:cs="Arial"/>
          <w:sz w:val="28"/>
          <w:szCs w:val="28"/>
        </w:rPr>
        <w:t xml:space="preserve">тела, </w:t>
      </w:r>
      <w:r w:rsidR="000A374E" w:rsidRPr="00586BA4">
        <w:rPr>
          <w:rFonts w:ascii="Arial" w:hAnsi="Arial" w:cs="Arial"/>
          <w:sz w:val="28"/>
          <w:szCs w:val="28"/>
        </w:rPr>
        <w:t>практически</w:t>
      </w:r>
      <w:r>
        <w:rPr>
          <w:rFonts w:ascii="Arial" w:hAnsi="Arial" w:cs="Arial"/>
          <w:sz w:val="28"/>
          <w:szCs w:val="28"/>
        </w:rPr>
        <w:t>,</w:t>
      </w:r>
      <w:r w:rsidR="000A374E" w:rsidRPr="00586BA4">
        <w:rPr>
          <w:rFonts w:ascii="Arial" w:hAnsi="Arial" w:cs="Arial"/>
          <w:sz w:val="28"/>
          <w:szCs w:val="28"/>
        </w:rPr>
        <w:t xml:space="preserve"> на всех уровнях построения движений. </w:t>
      </w:r>
    </w:p>
    <w:p w14:paraId="4535DC36" w14:textId="77777777" w:rsidR="00586BA4" w:rsidRDefault="00586BA4" w:rsidP="00586BA4">
      <w:pPr>
        <w:spacing w:line="360" w:lineRule="auto"/>
        <w:rPr>
          <w:rFonts w:ascii="Arial" w:hAnsi="Arial" w:cs="Arial"/>
          <w:sz w:val="28"/>
          <w:szCs w:val="28"/>
        </w:rPr>
      </w:pPr>
    </w:p>
    <w:p w14:paraId="40FFCE3C" w14:textId="095F1FEE" w:rsidR="00586BA4" w:rsidRDefault="00586BA4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работе на тренажере, практически каждое движение вызывает механическую волну, проходящую сквозь тело, активирующую и строящую тело. Одновременно активируются все внутренние органы и ткани тела.</w:t>
      </w:r>
    </w:p>
    <w:p w14:paraId="5FF22706" w14:textId="77777777" w:rsidR="00586BA4" w:rsidRDefault="00586BA4" w:rsidP="00586BA4">
      <w:pPr>
        <w:spacing w:line="360" w:lineRule="auto"/>
        <w:rPr>
          <w:rFonts w:ascii="Arial" w:hAnsi="Arial" w:cs="Arial"/>
          <w:sz w:val="28"/>
          <w:szCs w:val="28"/>
        </w:rPr>
      </w:pPr>
    </w:p>
    <w:p w14:paraId="381706B8" w14:textId="77777777" w:rsidR="00AC33AB" w:rsidRPr="00AC33AB" w:rsidRDefault="00AC33AB" w:rsidP="00586BA4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AC33AB">
        <w:rPr>
          <w:rFonts w:ascii="Arial" w:hAnsi="Arial" w:cs="Arial"/>
          <w:i/>
          <w:iCs/>
          <w:sz w:val="28"/>
          <w:szCs w:val="28"/>
        </w:rPr>
        <w:t>При работе на тренажере происходит:</w:t>
      </w:r>
    </w:p>
    <w:p w14:paraId="3BE29C1E" w14:textId="266CD43E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86BA4">
        <w:rPr>
          <w:rFonts w:ascii="Arial" w:hAnsi="Arial" w:cs="Arial"/>
          <w:sz w:val="28"/>
          <w:szCs w:val="28"/>
        </w:rPr>
        <w:t xml:space="preserve">мягкая и дозированная стимуляция глубокой чувствительности </w:t>
      </w:r>
    </w:p>
    <w:p w14:paraId="3A4AE59A" w14:textId="703B798D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неспецифическая активация всей нервной системы, в том числе активация познавательных и двигательных функций высших уровней построения движений</w:t>
      </w:r>
    </w:p>
    <w:p w14:paraId="7CD1FA8A" w14:textId="52753DCA" w:rsidR="00586BA4" w:rsidRDefault="00586BA4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активизация постуральной составляющей тела, автоматизация оси тела после упражнения Протяжка</w:t>
      </w:r>
    </w:p>
    <w:p w14:paraId="48F2C0CF" w14:textId="77777777" w:rsidR="00AC33AB" w:rsidRDefault="00AC33AB" w:rsidP="00AC33A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построение и выравнивание осанки, формирование устойчивости;</w:t>
      </w:r>
    </w:p>
    <w:p w14:paraId="0E30D47C" w14:textId="7E826422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Pr="00586BA4">
        <w:rPr>
          <w:rFonts w:ascii="Arial" w:hAnsi="Arial" w:cs="Arial"/>
          <w:sz w:val="28"/>
          <w:szCs w:val="28"/>
        </w:rPr>
        <w:t>работа с тазовым дном – «тазовый маятник»</w:t>
      </w:r>
      <w:r w:rsidR="00127A8F">
        <w:rPr>
          <w:rFonts w:ascii="Arial" w:hAnsi="Arial" w:cs="Arial"/>
          <w:sz w:val="28"/>
          <w:szCs w:val="28"/>
        </w:rPr>
        <w:t>,</w:t>
      </w:r>
      <w:r w:rsidRPr="00586BA4">
        <w:rPr>
          <w:rFonts w:ascii="Arial" w:hAnsi="Arial" w:cs="Arial"/>
          <w:sz w:val="28"/>
          <w:szCs w:val="28"/>
        </w:rPr>
        <w:t xml:space="preserve"> сидя или лежа на тренажере</w:t>
      </w:r>
    </w:p>
    <w:p w14:paraId="680B7BD0" w14:textId="6BE67EB2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374E" w:rsidRPr="00586BA4">
        <w:rPr>
          <w:rFonts w:ascii="Arial" w:hAnsi="Arial" w:cs="Arial"/>
          <w:sz w:val="28"/>
          <w:szCs w:val="28"/>
        </w:rPr>
        <w:t>развитие зрительно-моторно</w:t>
      </w:r>
      <w:r>
        <w:rPr>
          <w:rFonts w:ascii="Arial" w:hAnsi="Arial" w:cs="Arial"/>
          <w:sz w:val="28"/>
          <w:szCs w:val="28"/>
        </w:rPr>
        <w:t>й</w:t>
      </w:r>
      <w:r w:rsidR="000A374E" w:rsidRPr="00586BA4">
        <w:rPr>
          <w:rFonts w:ascii="Arial" w:hAnsi="Arial" w:cs="Arial"/>
          <w:sz w:val="28"/>
          <w:szCs w:val="28"/>
        </w:rPr>
        <w:t xml:space="preserve"> координации</w:t>
      </w:r>
      <w:r w:rsidR="00127A8F">
        <w:rPr>
          <w:rFonts w:ascii="Arial" w:hAnsi="Arial" w:cs="Arial"/>
          <w:sz w:val="28"/>
          <w:szCs w:val="28"/>
        </w:rPr>
        <w:t>.</w:t>
      </w:r>
    </w:p>
    <w:p w14:paraId="413B3F1A" w14:textId="77777777" w:rsidR="00127A8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</w:p>
    <w:p w14:paraId="38DB2109" w14:textId="1BC7664E" w:rsidR="00127A8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на тренажерах рекомендуется и детям, и взрослым. При проблемах/запросах</w:t>
      </w:r>
    </w:p>
    <w:p w14:paraId="39D31BA7" w14:textId="4B79503A" w:rsidR="00127A8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построения тела</w:t>
      </w:r>
    </w:p>
    <w:p w14:paraId="294CD19C" w14:textId="22084DAC" w:rsidR="00127A8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построения осанки</w:t>
      </w:r>
    </w:p>
    <w:p w14:paraId="2A3000CB" w14:textId="31115A2C" w:rsidR="00127A8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активизация работы всех функциональных систем тела</w:t>
      </w:r>
    </w:p>
    <w:p w14:paraId="3F3E37FC" w14:textId="205E9145" w:rsidR="00127A8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активизация работы коры головного мозга и всех </w:t>
      </w:r>
      <w:r w:rsidR="00FD21AF">
        <w:rPr>
          <w:rFonts w:ascii="Arial" w:hAnsi="Arial" w:cs="Arial"/>
          <w:sz w:val="28"/>
          <w:szCs w:val="28"/>
        </w:rPr>
        <w:t>высших психических функций</w:t>
      </w:r>
    </w:p>
    <w:p w14:paraId="7CACBFF2" w14:textId="7D11A93E" w:rsidR="00127A8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блоки и напряжения тела различных генезов, </w:t>
      </w:r>
    </w:p>
    <w:p w14:paraId="4BF516E1" w14:textId="77777777" w:rsidR="00FD21A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снижение активности, настроения, </w:t>
      </w:r>
    </w:p>
    <w:p w14:paraId="12148499" w14:textId="75AF02BB" w:rsidR="00127A8F" w:rsidRDefault="00FD21A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при </w:t>
      </w:r>
      <w:r w:rsidR="00127A8F">
        <w:rPr>
          <w:rFonts w:ascii="Arial" w:hAnsi="Arial" w:cs="Arial"/>
          <w:sz w:val="28"/>
          <w:szCs w:val="28"/>
        </w:rPr>
        <w:t>депрессиях</w:t>
      </w:r>
      <w:r>
        <w:rPr>
          <w:rFonts w:ascii="Arial" w:hAnsi="Arial" w:cs="Arial"/>
          <w:sz w:val="28"/>
          <w:szCs w:val="28"/>
        </w:rPr>
        <w:t>.</w:t>
      </w:r>
    </w:p>
    <w:p w14:paraId="51604FD5" w14:textId="77777777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</w:p>
    <w:p w14:paraId="57552945" w14:textId="5201239F" w:rsidR="00127A8F" w:rsidRPr="00127A8F" w:rsidRDefault="00127A8F" w:rsidP="00586BA4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127A8F">
        <w:rPr>
          <w:rFonts w:ascii="Arial" w:hAnsi="Arial" w:cs="Arial"/>
          <w:i/>
          <w:iCs/>
          <w:sz w:val="28"/>
          <w:szCs w:val="28"/>
        </w:rPr>
        <w:t>Работа на тренажере возможна в парах.</w:t>
      </w:r>
    </w:p>
    <w:p w14:paraId="42419E33" w14:textId="28404E21" w:rsidR="00127A8F" w:rsidRDefault="00127A8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этих случаях мы наблюдаем состраивание партнеров:</w:t>
      </w:r>
    </w:p>
    <w:p w14:paraId="0F005DDE" w14:textId="77777777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активизация</w:t>
      </w:r>
      <w:r w:rsidR="000A374E" w:rsidRPr="00586BA4">
        <w:rPr>
          <w:rFonts w:ascii="Arial" w:hAnsi="Arial" w:cs="Arial"/>
          <w:sz w:val="28"/>
          <w:szCs w:val="28"/>
        </w:rPr>
        <w:t xml:space="preserve"> совместного чувствования, </w:t>
      </w:r>
    </w:p>
    <w:p w14:paraId="47D8321C" w14:textId="738D8717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A374E" w:rsidRPr="00586BA4">
        <w:rPr>
          <w:rFonts w:ascii="Arial" w:hAnsi="Arial" w:cs="Arial"/>
          <w:sz w:val="28"/>
          <w:szCs w:val="28"/>
        </w:rPr>
        <w:t xml:space="preserve">синхронизация </w:t>
      </w:r>
      <w:r>
        <w:rPr>
          <w:rFonts w:ascii="Arial" w:hAnsi="Arial" w:cs="Arial"/>
          <w:sz w:val="28"/>
          <w:szCs w:val="28"/>
        </w:rPr>
        <w:t>движений</w:t>
      </w:r>
    </w:p>
    <w:p w14:paraId="308BF67C" w14:textId="3C1B0AC4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вторично, состраивание и синхронизация более сложных психологических процессов.</w:t>
      </w:r>
    </w:p>
    <w:p w14:paraId="4D900E33" w14:textId="77777777" w:rsidR="00AC33AB" w:rsidRPr="00BE0BB1" w:rsidRDefault="00AC33AB" w:rsidP="00586BA4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3154AD29" w14:textId="2F6F23A4" w:rsidR="00FD21AF" w:rsidRPr="00BE0BB1" w:rsidRDefault="00FD21AF" w:rsidP="00586BA4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BE0BB1">
        <w:rPr>
          <w:rFonts w:ascii="Arial" w:hAnsi="Arial" w:cs="Arial"/>
          <w:i/>
          <w:iCs/>
          <w:sz w:val="28"/>
          <w:szCs w:val="28"/>
        </w:rPr>
        <w:t>Работа в парах рекомендуется для</w:t>
      </w:r>
    </w:p>
    <w:p w14:paraId="6C9B5E73" w14:textId="0D0FE4AC" w:rsidR="00FD21AF" w:rsidRDefault="00FD21A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состраивание родителей и детей, улучшения детско-родительских отношений</w:t>
      </w:r>
    </w:p>
    <w:p w14:paraId="483A392B" w14:textId="2482BCAD" w:rsidR="00FD21AF" w:rsidRDefault="00FD21AF" w:rsidP="00586BA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состраивание партнеров – улучшение взаимодействия партнеров внутри семьи, коллег по бизнесу, сотоварищей внутри объединений и групп.</w:t>
      </w:r>
    </w:p>
    <w:p w14:paraId="4D1452BA" w14:textId="77777777" w:rsidR="00AC33AB" w:rsidRDefault="00AC33AB" w:rsidP="00586BA4">
      <w:pPr>
        <w:spacing w:line="360" w:lineRule="auto"/>
        <w:rPr>
          <w:rFonts w:ascii="Arial" w:hAnsi="Arial" w:cs="Arial"/>
          <w:sz w:val="28"/>
          <w:szCs w:val="28"/>
        </w:rPr>
      </w:pPr>
    </w:p>
    <w:p w14:paraId="58F7CB03" w14:textId="6B7FBFEE" w:rsidR="00A10F5B" w:rsidRPr="00FD21AF" w:rsidRDefault="000A374E" w:rsidP="00586BA4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FD21AF">
        <w:rPr>
          <w:rFonts w:ascii="Arial" w:hAnsi="Arial" w:cs="Arial"/>
          <w:i/>
          <w:iCs/>
          <w:sz w:val="28"/>
          <w:szCs w:val="28"/>
        </w:rPr>
        <w:t>Приемы проводит специалист Центра: Гурьев А.Н.</w:t>
      </w:r>
    </w:p>
    <w:sectPr w:rsidR="00A10F5B" w:rsidRPr="00FD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4E"/>
    <w:rsid w:val="000A374E"/>
    <w:rsid w:val="00127A8F"/>
    <w:rsid w:val="00586BA4"/>
    <w:rsid w:val="00A10F5B"/>
    <w:rsid w:val="00AC33AB"/>
    <w:rsid w:val="00B8615F"/>
    <w:rsid w:val="00BE0BB1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A8D4"/>
  <w15:chartTrackingRefBased/>
  <w15:docId w15:val="{FC673C3D-48F8-4DD4-BA82-243C325C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4</cp:revision>
  <dcterms:created xsi:type="dcterms:W3CDTF">2023-08-15T13:31:00Z</dcterms:created>
  <dcterms:modified xsi:type="dcterms:W3CDTF">2024-02-14T21:35:00Z</dcterms:modified>
</cp:coreProperties>
</file>